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47D64">
      <w:pPr>
        <w:spacing w:before="178" w:line="225" w:lineRule="auto"/>
        <w:ind w:left="2448"/>
        <w:jc w:val="both"/>
        <w:rPr>
          <w:rFonts w:hint="default" w:ascii="Times New Roman" w:hAnsi="Times New Roman" w:eastAsia="黑体" w:cs="Times New Roman"/>
          <w:sz w:val="55"/>
          <w:szCs w:val="55"/>
        </w:rPr>
      </w:pPr>
      <w:r>
        <w:rPr>
          <w:rFonts w:hint="default" w:ascii="Times New Roman" w:hAnsi="Times New Roman" w:eastAsia="黑体" w:cs="Times New Roman"/>
          <w:spacing w:val="31"/>
          <w:sz w:val="55"/>
          <w:szCs w:val="55"/>
        </w:rPr>
        <w:t>202</w:t>
      </w:r>
      <w:r>
        <w:rPr>
          <w:rFonts w:hint="default" w:ascii="Times New Roman" w:hAnsi="Times New Roman" w:eastAsia="黑体" w:cs="Times New Roman"/>
          <w:spacing w:val="31"/>
          <w:sz w:val="55"/>
          <w:szCs w:val="55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pacing w:val="31"/>
          <w:sz w:val="55"/>
          <w:szCs w:val="55"/>
        </w:rPr>
        <w:t>年“领航杯”</w:t>
      </w:r>
    </w:p>
    <w:p w14:paraId="0AD1857F">
      <w:pPr>
        <w:spacing w:before="418" w:line="221" w:lineRule="auto"/>
        <w:jc w:val="center"/>
        <w:rPr>
          <w:rFonts w:hint="default" w:ascii="Times New Roman" w:hAnsi="Times New Roman" w:eastAsia="黑体" w:cs="Times New Roman"/>
          <w:sz w:val="55"/>
          <w:szCs w:val="55"/>
          <w:lang w:val="en-US" w:eastAsia="zh-CN"/>
        </w:rPr>
      </w:pPr>
      <w:r>
        <w:rPr>
          <w:rFonts w:hint="default" w:ascii="Times New Roman" w:hAnsi="Times New Roman" w:eastAsia="黑体" w:cs="Times New Roman"/>
          <w:spacing w:val="8"/>
          <w:sz w:val="55"/>
          <w:szCs w:val="55"/>
        </w:rPr>
        <w:t>江苏省中小学生</w:t>
      </w:r>
      <w:r>
        <w:rPr>
          <w:rFonts w:hint="default" w:ascii="Times New Roman" w:hAnsi="Times New Roman" w:eastAsia="黑体" w:cs="Times New Roman"/>
          <w:spacing w:val="8"/>
          <w:sz w:val="55"/>
          <w:szCs w:val="55"/>
          <w:lang w:val="en-US" w:eastAsia="zh-CN"/>
        </w:rPr>
        <w:t>人工智能素养大赛</w:t>
      </w:r>
    </w:p>
    <w:p w14:paraId="70070570">
      <w:pPr>
        <w:pStyle w:val="2"/>
        <w:spacing w:line="269" w:lineRule="auto"/>
        <w:rPr>
          <w:rFonts w:hint="default" w:ascii="Times New Roman" w:hAnsi="Times New Roman" w:cs="Times New Roman"/>
        </w:rPr>
      </w:pPr>
    </w:p>
    <w:p w14:paraId="6178A7EA">
      <w:pPr>
        <w:pStyle w:val="2"/>
        <w:spacing w:line="269" w:lineRule="auto"/>
        <w:rPr>
          <w:rFonts w:hint="default" w:ascii="Times New Roman" w:hAnsi="Times New Roman" w:cs="Times New Roman"/>
        </w:rPr>
      </w:pPr>
    </w:p>
    <w:p w14:paraId="784DCB9B">
      <w:pPr>
        <w:pStyle w:val="2"/>
        <w:spacing w:line="269" w:lineRule="auto"/>
        <w:rPr>
          <w:rFonts w:hint="default" w:ascii="Times New Roman" w:hAnsi="Times New Roman" w:cs="Times New Roman"/>
        </w:rPr>
      </w:pPr>
    </w:p>
    <w:p w14:paraId="284E114C">
      <w:pPr>
        <w:pStyle w:val="2"/>
        <w:spacing w:line="269" w:lineRule="auto"/>
        <w:rPr>
          <w:rFonts w:hint="default" w:ascii="Times New Roman" w:hAnsi="Times New Roman" w:cs="Times New Roman"/>
        </w:rPr>
      </w:pPr>
    </w:p>
    <w:p w14:paraId="3928239E">
      <w:pPr>
        <w:pStyle w:val="2"/>
        <w:spacing w:line="269" w:lineRule="auto"/>
        <w:rPr>
          <w:rFonts w:hint="default" w:ascii="Times New Roman" w:hAnsi="Times New Roman" w:cs="Times New Roman"/>
        </w:rPr>
      </w:pPr>
    </w:p>
    <w:p w14:paraId="36B8CCA7">
      <w:pPr>
        <w:spacing w:before="153" w:line="934" w:lineRule="exact"/>
        <w:jc w:val="center"/>
        <w:rPr>
          <w:rFonts w:hint="default" w:ascii="Times New Roman" w:hAnsi="Times New Roman" w:eastAsia="黑体" w:cs="Times New Roman"/>
          <w:sz w:val="47"/>
          <w:szCs w:val="47"/>
          <w:lang w:val="en-US" w:eastAsia="zh-CN"/>
        </w:rPr>
      </w:pPr>
      <w:r>
        <w:rPr>
          <w:rFonts w:hint="default" w:ascii="Times New Roman" w:hAnsi="Times New Roman" w:eastAsia="黑体" w:cs="Times New Roman"/>
          <w:spacing w:val="5"/>
          <w:position w:val="34"/>
          <w:sz w:val="47"/>
          <w:szCs w:val="47"/>
          <w:lang w:val="en-US" w:eastAsia="zh-CN"/>
        </w:rPr>
        <w:t>FLL少儿探索科创活动项目</w:t>
      </w:r>
    </w:p>
    <w:p w14:paraId="2A7921D8">
      <w:pPr>
        <w:pStyle w:val="2"/>
        <w:spacing w:line="273" w:lineRule="auto"/>
        <w:rPr>
          <w:rFonts w:hint="default" w:ascii="Times New Roman" w:hAnsi="Times New Roman" w:cs="Times New Roman"/>
        </w:rPr>
      </w:pPr>
    </w:p>
    <w:p w14:paraId="1040D93D">
      <w:pPr>
        <w:pStyle w:val="2"/>
        <w:spacing w:line="274" w:lineRule="auto"/>
        <w:rPr>
          <w:rFonts w:hint="default" w:ascii="Times New Roman" w:hAnsi="Times New Roman" w:cs="Times New Roman"/>
        </w:rPr>
      </w:pPr>
    </w:p>
    <w:p w14:paraId="17A4F591">
      <w:pPr>
        <w:pStyle w:val="2"/>
        <w:spacing w:line="274" w:lineRule="auto"/>
        <w:rPr>
          <w:rFonts w:hint="default" w:ascii="Times New Roman" w:hAnsi="Times New Roman" w:cs="Times New Roman"/>
        </w:rPr>
      </w:pPr>
    </w:p>
    <w:p w14:paraId="0E338954">
      <w:pPr>
        <w:pStyle w:val="2"/>
        <w:spacing w:line="274" w:lineRule="auto"/>
        <w:rPr>
          <w:rFonts w:hint="default" w:ascii="Times New Roman" w:hAnsi="Times New Roman" w:cs="Times New Roman"/>
        </w:rPr>
      </w:pPr>
    </w:p>
    <w:p w14:paraId="5042F7E3">
      <w:pPr>
        <w:spacing w:before="231" w:line="1402" w:lineRule="exact"/>
        <w:ind w:left="4401"/>
        <w:rPr>
          <w:rFonts w:hint="default" w:ascii="Times New Roman" w:hAnsi="Times New Roman" w:eastAsia="黑体" w:cs="Times New Roman"/>
          <w:sz w:val="71"/>
          <w:szCs w:val="71"/>
        </w:rPr>
      </w:pPr>
      <w:r>
        <w:rPr>
          <w:rFonts w:hint="default" w:ascii="Times New Roman" w:hAnsi="Times New Roman" w:eastAsia="黑体" w:cs="Times New Roman"/>
          <w:position w:val="50"/>
          <w:sz w:val="71"/>
          <w:szCs w:val="71"/>
        </w:rPr>
        <w:t>规</w:t>
      </w:r>
    </w:p>
    <w:p w14:paraId="708A6441">
      <w:pPr>
        <w:spacing w:line="224" w:lineRule="auto"/>
        <w:ind w:left="4404"/>
        <w:rPr>
          <w:rFonts w:hint="default" w:ascii="Times New Roman" w:hAnsi="Times New Roman" w:eastAsia="黑体" w:cs="Times New Roman"/>
          <w:sz w:val="71"/>
          <w:szCs w:val="71"/>
        </w:rPr>
      </w:pPr>
      <w:r>
        <w:rPr>
          <w:rFonts w:hint="default" w:ascii="Times New Roman" w:hAnsi="Times New Roman" w:eastAsia="黑体" w:cs="Times New Roman"/>
          <w:sz w:val="71"/>
          <w:szCs w:val="71"/>
        </w:rPr>
        <w:t>则</w:t>
      </w:r>
    </w:p>
    <w:p w14:paraId="2F98B659">
      <w:pPr>
        <w:pStyle w:val="2"/>
        <w:spacing w:line="249" w:lineRule="auto"/>
        <w:rPr>
          <w:rFonts w:hint="default" w:ascii="Times New Roman" w:hAnsi="Times New Roman" w:cs="Times New Roman"/>
        </w:rPr>
      </w:pPr>
    </w:p>
    <w:p w14:paraId="6399CC64">
      <w:pPr>
        <w:pStyle w:val="2"/>
        <w:spacing w:line="249" w:lineRule="auto"/>
        <w:rPr>
          <w:rFonts w:hint="default" w:ascii="Times New Roman" w:hAnsi="Times New Roman" w:cs="Times New Roman"/>
        </w:rPr>
      </w:pPr>
    </w:p>
    <w:p w14:paraId="25C9247A">
      <w:pPr>
        <w:pStyle w:val="2"/>
        <w:spacing w:line="249" w:lineRule="auto"/>
        <w:rPr>
          <w:rFonts w:hint="default" w:ascii="Times New Roman" w:hAnsi="Times New Roman" w:cs="Times New Roman"/>
        </w:rPr>
      </w:pPr>
    </w:p>
    <w:p w14:paraId="7C33E386">
      <w:pPr>
        <w:pStyle w:val="2"/>
        <w:spacing w:line="249" w:lineRule="auto"/>
        <w:rPr>
          <w:rFonts w:hint="default" w:ascii="Times New Roman" w:hAnsi="Times New Roman" w:cs="Times New Roman"/>
        </w:rPr>
      </w:pPr>
    </w:p>
    <w:p w14:paraId="58810EC3">
      <w:pPr>
        <w:pStyle w:val="2"/>
        <w:spacing w:line="250" w:lineRule="auto"/>
        <w:rPr>
          <w:rFonts w:hint="default" w:ascii="Times New Roman" w:hAnsi="Times New Roman" w:cs="Times New Roman"/>
        </w:rPr>
      </w:pPr>
    </w:p>
    <w:p w14:paraId="39EB4782">
      <w:pPr>
        <w:pStyle w:val="2"/>
        <w:spacing w:line="250" w:lineRule="auto"/>
        <w:rPr>
          <w:rFonts w:hint="default" w:ascii="Times New Roman" w:hAnsi="Times New Roman" w:cs="Times New Roman"/>
        </w:rPr>
      </w:pPr>
    </w:p>
    <w:p w14:paraId="42451DE0">
      <w:pPr>
        <w:pStyle w:val="2"/>
        <w:spacing w:line="250" w:lineRule="auto"/>
        <w:rPr>
          <w:rFonts w:hint="default" w:ascii="Times New Roman" w:hAnsi="Times New Roman" w:cs="Times New Roman"/>
        </w:rPr>
      </w:pPr>
    </w:p>
    <w:p w14:paraId="1C3F6FDB">
      <w:pPr>
        <w:spacing w:before="140" w:line="854" w:lineRule="exact"/>
        <w:jc w:val="center"/>
        <w:rPr>
          <w:rFonts w:hint="default" w:ascii="Times New Roman" w:hAnsi="Times New Roman" w:eastAsia="黑体" w:cs="Times New Roman"/>
          <w:sz w:val="43"/>
          <w:szCs w:val="43"/>
          <w:lang w:val="en-US" w:eastAsia="zh-CN"/>
        </w:rPr>
      </w:pPr>
      <w:r>
        <w:rPr>
          <w:rFonts w:hint="default" w:ascii="Times New Roman" w:hAnsi="Times New Roman" w:eastAsia="黑体" w:cs="Times New Roman"/>
          <w:spacing w:val="7"/>
          <w:position w:val="30"/>
          <w:sz w:val="43"/>
          <w:szCs w:val="43"/>
        </w:rPr>
        <w:t>江苏省</w:t>
      </w:r>
      <w:r>
        <w:rPr>
          <w:rFonts w:hint="default" w:ascii="Times New Roman" w:hAnsi="Times New Roman" w:eastAsia="黑体" w:cs="Times New Roman"/>
          <w:spacing w:val="7"/>
          <w:position w:val="30"/>
          <w:sz w:val="43"/>
          <w:szCs w:val="43"/>
          <w:lang w:val="en-US" w:eastAsia="zh-CN"/>
        </w:rPr>
        <w:t>教育信息化与数据管理中心</w:t>
      </w:r>
    </w:p>
    <w:p w14:paraId="1DD18D23">
      <w:pPr>
        <w:spacing w:before="2" w:line="226" w:lineRule="auto"/>
        <w:ind w:left="3488"/>
        <w:rPr>
          <w:rFonts w:hint="default" w:ascii="Times New Roman" w:hAnsi="Times New Roman" w:eastAsia="黑体" w:cs="Times New Roman"/>
          <w:sz w:val="43"/>
          <w:szCs w:val="43"/>
          <w:lang w:val="en-US" w:eastAsia="zh-CN"/>
        </w:rPr>
        <w:sectPr>
          <w:pgSz w:w="11910" w:h="16840"/>
          <w:pgMar w:top="1431" w:right="1196" w:bottom="0" w:left="1214" w:header="0" w:footer="0" w:gutter="0"/>
          <w:pgNumType w:fmt="decimal"/>
          <w:cols w:space="720" w:num="1"/>
        </w:sectPr>
      </w:pPr>
      <w:r>
        <w:rPr>
          <w:rFonts w:hint="default" w:ascii="Times New Roman" w:hAnsi="Times New Roman" w:eastAsia="黑体" w:cs="Times New Roman"/>
          <w:spacing w:val="-5"/>
          <w:sz w:val="43"/>
          <w:szCs w:val="43"/>
        </w:rPr>
        <w:t>202</w:t>
      </w:r>
      <w:r>
        <w:rPr>
          <w:rFonts w:hint="default" w:ascii="Times New Roman" w:hAnsi="Times New Roman" w:eastAsia="黑体" w:cs="Times New Roman"/>
          <w:spacing w:val="-5"/>
          <w:sz w:val="43"/>
          <w:szCs w:val="43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pacing w:val="-5"/>
          <w:sz w:val="43"/>
          <w:szCs w:val="43"/>
        </w:rPr>
        <w:t>年</w:t>
      </w:r>
      <w:r>
        <w:rPr>
          <w:rFonts w:hint="default" w:ascii="Times New Roman" w:hAnsi="Times New Roman" w:eastAsia="黑体" w:cs="Times New Roman"/>
          <w:spacing w:val="-65"/>
          <w:sz w:val="43"/>
          <w:szCs w:val="43"/>
        </w:rPr>
        <w:t xml:space="preserve"> </w:t>
      </w:r>
      <w:r>
        <w:rPr>
          <w:rFonts w:hint="eastAsia" w:eastAsia="黑体" w:cs="Times New Roman"/>
          <w:spacing w:val="-65"/>
          <w:sz w:val="43"/>
          <w:szCs w:val="43"/>
          <w:lang w:val="en-US" w:eastAsia="zh-CN"/>
        </w:rPr>
        <w:t>4月</w:t>
      </w:r>
      <w:bookmarkStart w:id="0" w:name="_GoBack"/>
      <w:bookmarkEnd w:id="0"/>
    </w:p>
    <w:p w14:paraId="76200C47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TW" w:eastAsia="zh-TW"/>
        </w:rPr>
        <w:t>活动主题</w:t>
      </w:r>
    </w:p>
    <w:p w14:paraId="4A256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24"/>
        </w:rPr>
      </w:pPr>
      <w:r>
        <w:rPr>
          <w:rFonts w:hint="default" w:ascii="Times New Roman" w:hAnsi="Times New Roman" w:eastAsia="仿宋_GB2312" w:cs="Times New Roman"/>
          <w:sz w:val="32"/>
          <w:szCs w:val="24"/>
        </w:rPr>
        <w:t>本年度活动以“重见天日”为主题，参与学生将共同探索人类</w:t>
      </w:r>
      <w:r>
        <w:rPr>
          <w:rFonts w:hint="default" w:ascii="Times New Roman" w:hAnsi="Times New Roman" w:eastAsia="仿宋_GB2312" w:cs="Times New Roman"/>
          <w:sz w:val="32"/>
          <w:szCs w:val="24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24"/>
        </w:rPr>
        <w:t>文明在时间长河中留下的无数等待发现的宝藏，从古代遗迹到传统技艺，学生们不仅要学习历史与文化的重要性，还要更深入地了解考古行业及相关工作方式，例如遗迹发掘、文物修复与保护、数字化存档等。同时，也需要思考行业中的挑战，并尝试提出创新的解决方案。借助AR/VR、3D 建模、全息影像等技术，学生们可以模拟考古发掘，复原失落的文物，或是设计交互式展览，跨越时空感受历史的魅力等。本年度活动鼓励学生用科技点亮历史，连接过去与未来，既守护文明记忆，也推动文化传承，让沉睡的故事再次焕发生机。</w:t>
      </w:r>
    </w:p>
    <w:p w14:paraId="4C9A45FB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TW" w:eastAsia="zh-TW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二、活动</w:t>
      </w:r>
      <w:r>
        <w:rPr>
          <w:rFonts w:hint="default" w:ascii="Times New Roman" w:hAnsi="Times New Roman" w:eastAsia="黑体" w:cs="Times New Roman"/>
          <w:sz w:val="32"/>
          <w:szCs w:val="32"/>
          <w:lang w:val="zh-TW" w:eastAsia="zh-TW"/>
        </w:rPr>
        <w:t>内容</w:t>
      </w:r>
    </w:p>
    <w:p w14:paraId="4FC0ED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围绕本年度活动主题，团队设计并制作出一个智能模型作品（以下简称“作品”），确定要探究的现实问题，寻找解决方案，实现原型模型的制作。同时团队需撰写科研报告，记录工程设计过程并绘制团队海报，共同进行项目展示。</w:t>
      </w:r>
    </w:p>
    <w:p w14:paraId="0E8AC2A2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zh-TW" w:eastAsia="zh-TW"/>
        </w:rPr>
        <w:t>项目指导手册</w:t>
      </w:r>
    </w:p>
    <w:p w14:paraId="0CDE89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登录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https://legoeducation.cn/zh-cn/competitions/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查看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项目详细说明及指导手册。</w:t>
      </w:r>
    </w:p>
    <w:p w14:paraId="328BBEA3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 w:eastAsiaTheme="minorEastAsia"/>
          <w:sz w:val="32"/>
          <w:szCs w:val="32"/>
          <w:lang w:val="zh-TW" w:eastAsia="zh-TW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四、作品提交材料</w:t>
      </w:r>
    </w:p>
    <w:p w14:paraId="718AF5B2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楷体" w:cs="Times New Roman"/>
          <w:sz w:val="32"/>
          <w:szCs w:val="32"/>
        </w:rPr>
        <w:t>提交材料及要求</w:t>
      </w:r>
    </w:p>
    <w:p w14:paraId="54D5D9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作品要求：作品需结合彩色场地图纸，使用对应年龄阶段的可编程电子控制器，搭配传感器、执行器（包括电机）等，清晰生动地呈现团队所研讨的问题以及解决方案，平面尺寸不超过94×47.2厘米；应围绕团队所探究的核心问题展开，作品制作所需的设备及器材（场地图纸、作品搭建使用的积木与控制器、计算机/平板电脑及程序软件等）由学生自备。</w:t>
      </w:r>
    </w:p>
    <w:p w14:paraId="6EDFB7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2.团队展示海报：需描绘作品创新设计思路和项目研究成果，展示团队合作与核心理念，尺寸规格为88×123 厘米。</w:t>
      </w:r>
    </w:p>
    <w:p w14:paraId="18EAC2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FangSong_GB2312" w:cs="Times New Roman"/>
          <w:sz w:val="32"/>
          <w:szCs w:val="24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作品科研报告（工程笔记本）：通过文字、图片等形式记录作品的工程设计流程，探究问题及解决办法。建议充分展示学生原始手写手绘的资料。</w:t>
      </w:r>
    </w:p>
    <w:p w14:paraId="1967AE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楷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" w:cs="Times New Roman"/>
          <w:sz w:val="32"/>
          <w:szCs w:val="32"/>
          <w:lang w:eastAsia="zh-CN"/>
        </w:rPr>
        <w:t>）制作要求</w:t>
      </w:r>
    </w:p>
    <w:p w14:paraId="25B5DB7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Times New Roman" w:hAnsi="Times New Roman" w:cs="Times New Roman" w:eastAsiaTheme="minorEastAsia"/>
          <w:sz w:val="28"/>
          <w:szCs w:val="28"/>
          <w:lang w:eastAsia="zh-TW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生队伍应独立设计并创作作品，指导教师可以给予适当的启发和技术指导，可以帮助拍摄视频和照片等辅助性工作，但不能直接动手帮助学生完成作品制作。作品与场地画面有关联，编程逻辑恰当不生硬，围绕团队所探究的核心问题展开。作品制作所需的设备及器材（场地图纸、机器人、计算机/平板电脑及程序软件等）由学生自备。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0" w:h="16840"/>
      <w:pgMar w:top="2098" w:right="1531" w:bottom="1701" w:left="1531" w:header="851" w:footer="992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PingFang SC Regular">
    <w:altName w:val="宋体"/>
    <w:panose1 w:val="020B0400000000000000"/>
    <w:charset w:val="86"/>
    <w:family w:val="roman"/>
    <w:pitch w:val="default"/>
    <w:sig w:usb0="00000000" w:usb1="00000000" w:usb2="00000017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1064D">
    <w:pPr>
      <w:pStyle w:val="4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8003E">
    <w:pPr>
      <w:pStyle w:val="4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C0BCD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6CC8C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F072BE"/>
    <w:multiLevelType w:val="singleLevel"/>
    <w:tmpl w:val="3AF072B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0MDlhZDNiODZmYzU0ZmUyMGRkZjM0ZmM0MzkxMDcifQ=="/>
    <w:docVar w:name="KSO_WPS_MARK_KEY" w:val="d29a2580-f02b-42f7-961e-cd2494e8d3a3"/>
  </w:docVars>
  <w:rsids>
    <w:rsidRoot w:val="00172A27"/>
    <w:rsid w:val="00005D3D"/>
    <w:rsid w:val="00077260"/>
    <w:rsid w:val="00081E9B"/>
    <w:rsid w:val="001218B7"/>
    <w:rsid w:val="002E2D0D"/>
    <w:rsid w:val="00304870"/>
    <w:rsid w:val="003773FB"/>
    <w:rsid w:val="003840C9"/>
    <w:rsid w:val="003C1DE7"/>
    <w:rsid w:val="003C22B3"/>
    <w:rsid w:val="00401231"/>
    <w:rsid w:val="004D57F7"/>
    <w:rsid w:val="00501F3C"/>
    <w:rsid w:val="00583F86"/>
    <w:rsid w:val="00670824"/>
    <w:rsid w:val="006A7FF2"/>
    <w:rsid w:val="006B5DBE"/>
    <w:rsid w:val="006C0810"/>
    <w:rsid w:val="007A71A2"/>
    <w:rsid w:val="00805B18"/>
    <w:rsid w:val="00811A2C"/>
    <w:rsid w:val="00813022"/>
    <w:rsid w:val="0083126B"/>
    <w:rsid w:val="00854940"/>
    <w:rsid w:val="0085648E"/>
    <w:rsid w:val="00895206"/>
    <w:rsid w:val="008E592B"/>
    <w:rsid w:val="008F5A07"/>
    <w:rsid w:val="00906194"/>
    <w:rsid w:val="00952B3E"/>
    <w:rsid w:val="00975E93"/>
    <w:rsid w:val="00A2023B"/>
    <w:rsid w:val="00AA7638"/>
    <w:rsid w:val="00B01E9D"/>
    <w:rsid w:val="00B45FC9"/>
    <w:rsid w:val="00BB176F"/>
    <w:rsid w:val="00BB34F6"/>
    <w:rsid w:val="00C13577"/>
    <w:rsid w:val="00C44347"/>
    <w:rsid w:val="00C87BD8"/>
    <w:rsid w:val="00D24506"/>
    <w:rsid w:val="00D753B4"/>
    <w:rsid w:val="00DE7011"/>
    <w:rsid w:val="00E3614E"/>
    <w:rsid w:val="00E44187"/>
    <w:rsid w:val="00E75ADC"/>
    <w:rsid w:val="00FE4997"/>
    <w:rsid w:val="01A87AFF"/>
    <w:rsid w:val="08674270"/>
    <w:rsid w:val="0AB6239F"/>
    <w:rsid w:val="0C8C699B"/>
    <w:rsid w:val="0DED346A"/>
    <w:rsid w:val="14E15420"/>
    <w:rsid w:val="1897786A"/>
    <w:rsid w:val="191B532F"/>
    <w:rsid w:val="1A8376B7"/>
    <w:rsid w:val="215B1C5C"/>
    <w:rsid w:val="34060532"/>
    <w:rsid w:val="3CFA5171"/>
    <w:rsid w:val="3E813130"/>
    <w:rsid w:val="42051E29"/>
    <w:rsid w:val="4C1753ED"/>
    <w:rsid w:val="4ED778C3"/>
    <w:rsid w:val="54776D63"/>
    <w:rsid w:val="5ADE798F"/>
    <w:rsid w:val="62922E0D"/>
    <w:rsid w:val="6911683F"/>
    <w:rsid w:val="6B781D44"/>
    <w:rsid w:val="6CA245DB"/>
    <w:rsid w:val="6DA739C2"/>
    <w:rsid w:val="6E877BD0"/>
    <w:rsid w:val="6F524164"/>
    <w:rsid w:val="71BB3627"/>
    <w:rsid w:val="76A34141"/>
    <w:rsid w:val="7B4927AB"/>
    <w:rsid w:val="7DEA37BD"/>
    <w:rsid w:val="7FFEA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Indent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640"/>
      <w:jc w:val="both"/>
    </w:pPr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  <w:style w:type="paragraph" w:styleId="4">
    <w:name w:val="footer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</w:pPr>
    <w:rPr>
      <w:rFonts w:ascii="Times New Roman" w:hAnsi="Times New Roman" w:eastAsia="Times New Roman" w:cs="Times New Roman"/>
      <w:color w:val="000000"/>
      <w:kern w:val="2"/>
      <w:sz w:val="18"/>
      <w:szCs w:val="18"/>
      <w:u w:color="000000"/>
      <w:lang w:val="en-US" w:eastAsia="zh-CN" w:bidi="ar-SA"/>
    </w:rPr>
  </w:style>
  <w:style w:type="paragraph" w:styleId="5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ascii="宋体" w:hAnsi="宋体" w:eastAsia="宋体" w:cs="宋体"/>
      <w:lang w:eastAsia="zh-CN"/>
    </w:rPr>
  </w:style>
  <w:style w:type="character" w:styleId="8">
    <w:name w:val="Hyperlink"/>
    <w:qFormat/>
    <w:uiPriority w:val="0"/>
    <w:rPr>
      <w:u w:val="single"/>
    </w:rPr>
  </w:style>
  <w:style w:type="table" w:customStyle="1" w:styleId="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PingFang SC Regular" w:hAnsi="PingFang SC Regular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1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895</Words>
  <Characters>979</Characters>
  <Lines>57</Lines>
  <Paragraphs>16</Paragraphs>
  <TotalTime>4</TotalTime>
  <ScaleCrop>false</ScaleCrop>
  <LinksUpToDate>false</LinksUpToDate>
  <CharactersWithSpaces>982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2023-12-27T10:16:00Z</dcterms:created>
  <dc:creator>沈源</dc:creator>
  <cp:lastModifiedBy>WPS_1650506111</cp:lastModifiedBy>
  <dcterms:modified xsi:type="dcterms:W3CDTF">2026-04-08T03:10:30Z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2CA70A74A8FB46178B9947D8AA529FAE_13</vt:lpwstr>
  </property>
  <property fmtid="{D5CDD505-2E9C-101B-9397-08002B2CF9AE}" pid="4" name="KSOTemplateDocerSaveRecord">
    <vt:lpwstr>eyJoZGlkIjoiMWVhNGYzYjY1MmY5NmFhNThlNjI1NDAyNTJlZDZiM2IiLCJ1c2VySWQiOiIxMzYyNzI1OTY5In0=</vt:lpwstr>
  </property>
</Properties>
</file>